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E" w:rsidRDefault="00FF2A1E" w:rsidP="00FF2A1E">
      <w:pPr>
        <w:jc w:val="center"/>
        <w:rPr>
          <w:b/>
        </w:rPr>
      </w:pPr>
      <w:bookmarkStart w:id="0" w:name="_GoBack"/>
      <w:bookmarkEnd w:id="0"/>
      <w:r w:rsidRPr="00FF2A1E">
        <w:rPr>
          <w:b/>
          <w:noProof/>
        </w:rPr>
        <w:drawing>
          <wp:inline distT="0" distB="0" distL="0" distR="0">
            <wp:extent cx="1524000" cy="657757"/>
            <wp:effectExtent l="0" t="0" r="0" b="9525"/>
            <wp:docPr id="1" name="Picture 1" descr="C:\Users\talt.curry\Desktop\OOA &amp; KYACA HX 2021\KYACA 2020\KYACA LOGO\kya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t.curry\Desktop\OOA &amp; KYACA HX 2021\KYACA 2020\KYACA LOGO\kyac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51" cy="66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1E" w:rsidRDefault="00FF2A1E" w:rsidP="00B31AAD">
      <w:pPr>
        <w:jc w:val="center"/>
        <w:rPr>
          <w:b/>
        </w:rPr>
      </w:pPr>
    </w:p>
    <w:p w:rsidR="00B31AAD" w:rsidRPr="00B31AAD" w:rsidRDefault="00FF2A1E" w:rsidP="00B31AAD">
      <w:pPr>
        <w:jc w:val="center"/>
        <w:rPr>
          <w:b/>
        </w:rPr>
      </w:pPr>
      <w:r>
        <w:rPr>
          <w:b/>
        </w:rPr>
        <w:t xml:space="preserve"> (K</w:t>
      </w:r>
      <w:r w:rsidR="00B31AAD" w:rsidRPr="00B31AAD">
        <w:rPr>
          <w:b/>
        </w:rPr>
        <w:t>YACA</w:t>
      </w:r>
      <w:r>
        <w:rPr>
          <w:b/>
        </w:rPr>
        <w:t>)</w:t>
      </w:r>
      <w:r w:rsidR="00B31AAD" w:rsidRPr="00B31AAD">
        <w:rPr>
          <w:b/>
        </w:rPr>
        <w:t xml:space="preserve"> Website Summary</w:t>
      </w:r>
    </w:p>
    <w:p w:rsidR="00B31AAD" w:rsidRDefault="00B31AAD" w:rsidP="00B31AAD"/>
    <w:p w:rsidR="00B31AAD" w:rsidRDefault="00FF2A1E" w:rsidP="00B31AAD">
      <w:r>
        <w:t xml:space="preserve">The </w:t>
      </w:r>
      <w:r w:rsidRPr="00FF2A1E">
        <w:t xml:space="preserve">Kentucky Advisory Council on Autism (KYACA) </w:t>
      </w:r>
      <w:r w:rsidR="00B31AAD">
        <w:t>website</w:t>
      </w:r>
      <w:r>
        <w:t xml:space="preserve"> is at </w:t>
      </w:r>
      <w:hyperlink r:id="rId6" w:history="1">
        <w:r w:rsidR="00B31AAD">
          <w:rPr>
            <w:rStyle w:val="Hyperlink"/>
          </w:rPr>
          <w:t>www.kyaca.org</w:t>
        </w:r>
      </w:hyperlink>
      <w:r w:rsidR="00E116A2">
        <w:t xml:space="preserve">. </w:t>
      </w:r>
      <w:r>
        <w:t xml:space="preserve">Below </w:t>
      </w:r>
      <w:r w:rsidR="00E116A2">
        <w:t>is examples of some of the information and h</w:t>
      </w:r>
      <w:r w:rsidR="00B31AAD">
        <w:t>elpful links</w:t>
      </w:r>
      <w:r w:rsidR="00E116A2">
        <w:t xml:space="preserve"> on the website</w:t>
      </w:r>
      <w:r w:rsidR="00B31AAD">
        <w:t>:</w:t>
      </w:r>
    </w:p>
    <w:p w:rsidR="00B31AAD" w:rsidRDefault="00B31AAD" w:rsidP="00B31AAD"/>
    <w:p w:rsidR="00B31AAD" w:rsidRDefault="00B31AAD" w:rsidP="00B31AAD">
      <w:r>
        <w:t>Each Lifespan section is at the top of the page under</w:t>
      </w:r>
      <w:r w:rsidR="003D3CDD">
        <w:t xml:space="preserve"> a tab called </w:t>
      </w:r>
      <w:r>
        <w:rPr>
          <w:b/>
        </w:rPr>
        <w:t>Resources</w:t>
      </w:r>
      <w:r>
        <w:t xml:space="preserve"> (infant and toddlers, children 3-14, adolescents 14-21, adults 21+).   </w:t>
      </w:r>
    </w:p>
    <w:p w:rsidR="00B31AAD" w:rsidRDefault="00B31AAD" w:rsidP="00B31AAD"/>
    <w:p w:rsidR="00B31AAD" w:rsidRDefault="00B31AAD" w:rsidP="00B31AAD">
      <w:r>
        <w:t xml:space="preserve">For example, under the </w:t>
      </w:r>
      <w:r w:rsidR="00092243" w:rsidRPr="00092243">
        <w:rPr>
          <w:b/>
        </w:rPr>
        <w:t>Resources for Infants &amp; Toddlers</w:t>
      </w:r>
      <w:r w:rsidR="00092243">
        <w:t xml:space="preserve"> (</w:t>
      </w:r>
      <w:hyperlink r:id="rId7" w:history="1">
        <w:r w:rsidR="00092243" w:rsidRPr="00E038BC">
          <w:rPr>
            <w:rStyle w:val="Hyperlink"/>
          </w:rPr>
          <w:t>https://www.kyaca.org/resources-infants-toddlers/</w:t>
        </w:r>
      </w:hyperlink>
      <w:r w:rsidR="00092243">
        <w:t xml:space="preserve">) </w:t>
      </w:r>
      <w:r>
        <w:t>section are categories you click on for further bulleted/web</w:t>
      </w:r>
      <w:r w:rsidR="00543131">
        <w:t>-</w:t>
      </w:r>
      <w:r>
        <w:t>linked information.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Screening 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Assessment &amp; Diagnosis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Advocacy &amp; Support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Interventions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Education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Transition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Health &amp; Insurance</w:t>
      </w:r>
    </w:p>
    <w:p w:rsidR="00B31AAD" w:rsidRDefault="00B31AAD" w:rsidP="00B31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Licensed providers</w:t>
      </w:r>
    </w:p>
    <w:p w:rsidR="00B31AAD" w:rsidRDefault="00B31AAD" w:rsidP="00B31AAD"/>
    <w:p w:rsidR="00B31AAD" w:rsidRDefault="00B31AAD" w:rsidP="00B31AAD">
      <w:r>
        <w:t xml:space="preserve">Under </w:t>
      </w:r>
      <w:r>
        <w:rPr>
          <w:b/>
        </w:rPr>
        <w:t>Assessment &amp; Diagnosis</w:t>
      </w:r>
      <w:r>
        <w:t xml:space="preserve"> are two links that may be helpful when working with families</w:t>
      </w:r>
    </w:p>
    <w:p w:rsidR="00B31AAD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b/>
          <w:bCs/>
          <w:color w:val="3A3A3A"/>
        </w:rPr>
      </w:pPr>
      <w:hyperlink r:id="rId8" w:history="1">
        <w:r w:rsidR="00B31AAD" w:rsidRPr="0005361B">
          <w:rPr>
            <w:rStyle w:val="Hyperlink"/>
            <w:rFonts w:eastAsia="Times New Roman" w:cstheme="minorHAnsi"/>
            <w:b/>
            <w:bCs/>
            <w:color w:val="1E73BE"/>
            <w:bdr w:val="none" w:sz="0" w:space="0" w:color="auto" w:frame="1"/>
          </w:rPr>
          <w:t>After diagnosis to do list</w:t>
        </w:r>
      </w:hyperlink>
    </w:p>
    <w:p w:rsidR="0005361B" w:rsidRDefault="00903DE2" w:rsidP="0005361B">
      <w:pPr>
        <w:numPr>
          <w:ilvl w:val="0"/>
          <w:numId w:val="2"/>
        </w:numPr>
        <w:shd w:val="clear" w:color="auto" w:fill="FFFFFF"/>
        <w:rPr>
          <w:rStyle w:val="Hyperlink"/>
          <w:rFonts w:eastAsia="Times New Roman" w:cstheme="minorHAnsi"/>
          <w:b/>
          <w:bCs/>
          <w:color w:val="3A3A3A"/>
          <w:u w:val="none"/>
        </w:rPr>
      </w:pPr>
      <w:hyperlink r:id="rId9" w:history="1">
        <w:r w:rsidR="00B31AAD">
          <w:rPr>
            <w:rStyle w:val="Hyperlink"/>
            <w:rFonts w:eastAsia="Times New Roman" w:cstheme="minorHAnsi"/>
            <w:b/>
            <w:bCs/>
            <w:color w:val="1E73BE"/>
            <w:bdr w:val="none" w:sz="0" w:space="0" w:color="auto" w:frame="1"/>
          </w:rPr>
          <w:t>Medical Diagnosis vs Educational Eligibility</w:t>
        </w:r>
      </w:hyperlink>
    </w:p>
    <w:p w:rsidR="0005361B" w:rsidRDefault="0005361B" w:rsidP="0005361B">
      <w:pPr>
        <w:shd w:val="clear" w:color="auto" w:fill="FFFFFF"/>
        <w:rPr>
          <w:rStyle w:val="Hyperlink"/>
          <w:rFonts w:eastAsia="Times New Roman" w:cstheme="minorHAnsi"/>
          <w:b/>
          <w:bCs/>
          <w:color w:val="3A3A3A"/>
          <w:u w:val="none"/>
        </w:rPr>
      </w:pPr>
    </w:p>
    <w:p w:rsidR="0005361B" w:rsidRPr="0005361B" w:rsidRDefault="0005361B" w:rsidP="0005361B">
      <w:pPr>
        <w:shd w:val="clear" w:color="auto" w:fill="FFFFFF"/>
        <w:rPr>
          <w:rStyle w:val="Hyperlink"/>
          <w:rFonts w:eastAsia="Times New Roman" w:cstheme="minorHAnsi"/>
          <w:b/>
          <w:bCs/>
          <w:color w:val="3A3A3A"/>
          <w:u w:val="none"/>
        </w:rPr>
      </w:pPr>
      <w:r>
        <w:t xml:space="preserve">Under </w:t>
      </w:r>
      <w:r>
        <w:rPr>
          <w:b/>
        </w:rPr>
        <w:t xml:space="preserve">Assessment &amp; Diagnosis </w:t>
      </w:r>
      <w:r w:rsidRPr="0005361B">
        <w:t>there are also diagnostic centers listed</w:t>
      </w:r>
      <w:r>
        <w:rPr>
          <w:b/>
        </w:rPr>
        <w:t xml:space="preserve"> </w:t>
      </w:r>
    </w:p>
    <w:p w:rsidR="0005361B" w:rsidRPr="003D3CDD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0070C0"/>
        </w:rPr>
      </w:pPr>
      <w:hyperlink r:id="rId10" w:history="1">
        <w:r w:rsidR="0005361B" w:rsidRPr="003D3CDD">
          <w:rPr>
            <w:rStyle w:val="Hyperlink"/>
            <w:rFonts w:cstheme="minorHAnsi"/>
            <w:b/>
            <w:bCs/>
            <w:color w:val="0070C0"/>
            <w:bdr w:val="none" w:sz="0" w:space="0" w:color="auto" w:frame="1"/>
          </w:rPr>
          <w:t>Norton Children’s Autism Center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1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Weisskopf Child Evaluation Center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2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UK Behavioral Health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3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UK Pediatrics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4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Office for Children with Special Health Care Needs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5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Regionally Based Centers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6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Community Mental Health Centers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7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Eastern Kentucky University Psychology Clinic</w:t>
        </w:r>
      </w:hyperlink>
    </w:p>
    <w:p w:rsidR="0005361B" w:rsidRPr="0005361B" w:rsidRDefault="00903DE2" w:rsidP="0005361B">
      <w:pPr>
        <w:numPr>
          <w:ilvl w:val="0"/>
          <w:numId w:val="2"/>
        </w:numPr>
        <w:shd w:val="clear" w:color="auto" w:fill="FFFFFF"/>
        <w:rPr>
          <w:rFonts w:cstheme="minorHAnsi"/>
          <w:b/>
          <w:bCs/>
          <w:color w:val="3A3A3A"/>
        </w:rPr>
      </w:pPr>
      <w:hyperlink r:id="rId18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Murray State University Center for ASD</w:t>
        </w:r>
      </w:hyperlink>
    </w:p>
    <w:p w:rsidR="00B31AAD" w:rsidRDefault="00B31AAD" w:rsidP="00B31AAD"/>
    <w:p w:rsidR="00B31AAD" w:rsidRDefault="00B31AAD" w:rsidP="00B31AAD">
      <w:r>
        <w:t xml:space="preserve">Under </w:t>
      </w:r>
      <w:r>
        <w:rPr>
          <w:b/>
        </w:rPr>
        <w:t>Advocacy &amp; Support</w:t>
      </w:r>
      <w:r>
        <w:t xml:space="preserve"> are listings of support groups:</w:t>
      </w:r>
    </w:p>
    <w:p w:rsidR="00B31AAD" w:rsidRPr="003D3CDD" w:rsidRDefault="00903DE2" w:rsidP="00B31AAD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b/>
          <w:bCs/>
          <w:color w:val="0070C0"/>
        </w:rPr>
      </w:pPr>
      <w:hyperlink r:id="rId19" w:history="1">
        <w:r w:rsidR="00B31AAD" w:rsidRPr="003D3CDD">
          <w:rPr>
            <w:rStyle w:val="Hyperlink"/>
            <w:rFonts w:ascii="Calibri" w:eastAsia="Times New Roman" w:hAnsi="Calibri" w:cs="Calibri"/>
            <w:b/>
            <w:bCs/>
            <w:color w:val="0070C0"/>
            <w:bdr w:val="none" w:sz="0" w:space="0" w:color="auto" w:frame="1"/>
          </w:rPr>
          <w:t>ASD Support Groups in KY</w:t>
        </w:r>
      </w:hyperlink>
    </w:p>
    <w:p w:rsidR="00B31AAD" w:rsidRPr="0005361B" w:rsidRDefault="00903DE2" w:rsidP="00B31AAD">
      <w:pPr>
        <w:numPr>
          <w:ilvl w:val="0"/>
          <w:numId w:val="3"/>
        </w:numPr>
        <w:shd w:val="clear" w:color="auto" w:fill="FFFFFF"/>
        <w:rPr>
          <w:rStyle w:val="Hyperlink"/>
          <w:rFonts w:ascii="Calibri" w:eastAsia="Times New Roman" w:hAnsi="Calibri" w:cs="Calibri"/>
          <w:b/>
          <w:bCs/>
          <w:color w:val="3A3A3A"/>
          <w:u w:val="none"/>
        </w:rPr>
      </w:pPr>
      <w:hyperlink r:id="rId20" w:history="1">
        <w:r w:rsidR="00B31AAD">
          <w:rPr>
            <w:rStyle w:val="Hyperlink"/>
            <w:rFonts w:ascii="Calibri" w:eastAsia="Times New Roman" w:hAnsi="Calibri" w:cs="Calibri"/>
            <w:b/>
            <w:bCs/>
            <w:color w:val="1E73BE"/>
            <w:bdr w:val="none" w:sz="0" w:space="0" w:color="auto" w:frame="1"/>
          </w:rPr>
          <w:t>Interactive Map of ASD Support Groups</w:t>
        </w:r>
      </w:hyperlink>
    </w:p>
    <w:p w:rsidR="00B31AAD" w:rsidRDefault="00B31AAD" w:rsidP="00B31AAD"/>
    <w:p w:rsidR="00B31AAD" w:rsidRDefault="00B31AAD" w:rsidP="00B31AAD">
      <w:r>
        <w:t xml:space="preserve">Under </w:t>
      </w:r>
      <w:r w:rsidR="0005361B">
        <w:rPr>
          <w:b/>
        </w:rPr>
        <w:t>Education</w:t>
      </w:r>
      <w:r w:rsidR="003D3CDD">
        <w:t xml:space="preserve"> are</w:t>
      </w:r>
      <w:r>
        <w:t xml:space="preserve"> </w:t>
      </w:r>
      <w:r w:rsidR="0005361B">
        <w:t>several</w:t>
      </w:r>
      <w:r w:rsidR="003D3CDD">
        <w:t xml:space="preserve"> helpful links</w:t>
      </w:r>
      <w:r>
        <w:t xml:space="preserve"> below:</w:t>
      </w:r>
    </w:p>
    <w:p w:rsidR="0005361B" w:rsidRPr="003D3CDD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70C0"/>
        </w:rPr>
      </w:pPr>
      <w:hyperlink r:id="rId21" w:history="1">
        <w:r w:rsidR="0005361B" w:rsidRPr="003D3CDD">
          <w:rPr>
            <w:rStyle w:val="Hyperlink"/>
            <w:rFonts w:cstheme="minorHAnsi"/>
            <w:b/>
            <w:bCs/>
            <w:color w:val="0070C0"/>
            <w:bdr w:val="none" w:sz="0" w:space="0" w:color="auto" w:frame="1"/>
          </w:rPr>
          <w:t>Child Care Aware of Kentucky</w:t>
        </w:r>
      </w:hyperlink>
    </w:p>
    <w:p w:rsidR="0005361B" w:rsidRPr="0005361B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3A3A3A"/>
        </w:rPr>
      </w:pPr>
      <w:hyperlink r:id="rId22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Kentucky Department of Education (KDE)</w:t>
        </w:r>
      </w:hyperlink>
    </w:p>
    <w:p w:rsidR="0005361B" w:rsidRPr="0005361B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3A3A3A"/>
        </w:rPr>
      </w:pPr>
      <w:hyperlink r:id="rId23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KDE Autism Guidance Document (Nov 2017)</w:t>
        </w:r>
      </w:hyperlink>
    </w:p>
    <w:p w:rsidR="0005361B" w:rsidRPr="0005361B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3A3A3A"/>
        </w:rPr>
      </w:pPr>
      <w:hyperlink r:id="rId24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Kentucky Autism Training Center</w:t>
        </w:r>
      </w:hyperlink>
    </w:p>
    <w:p w:rsidR="0005361B" w:rsidRPr="0005361B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3A3A3A"/>
        </w:rPr>
      </w:pPr>
      <w:hyperlink r:id="rId25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HDI Transportation Initiative</w:t>
        </w:r>
      </w:hyperlink>
    </w:p>
    <w:p w:rsidR="0005361B" w:rsidRPr="0005361B" w:rsidRDefault="00903DE2" w:rsidP="0005361B">
      <w:pPr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3A3A3A"/>
        </w:rPr>
      </w:pPr>
      <w:hyperlink r:id="rId26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KY-SPIN (Kentucky Special Parent Involvement Network)</w:t>
        </w:r>
      </w:hyperlink>
    </w:p>
    <w:p w:rsidR="0005361B" w:rsidRPr="0005361B" w:rsidRDefault="0005361B" w:rsidP="0005361B">
      <w:pPr>
        <w:shd w:val="clear" w:color="auto" w:fill="FFFFFF"/>
        <w:rPr>
          <w:rStyle w:val="Hyperlink"/>
          <w:rFonts w:eastAsia="Times New Roman" w:cstheme="minorHAnsi"/>
          <w:b/>
          <w:bCs/>
          <w:color w:val="3A3A3A"/>
          <w:u w:val="none"/>
        </w:rPr>
      </w:pPr>
    </w:p>
    <w:p w:rsidR="0005361B" w:rsidRDefault="0005361B" w:rsidP="0005361B">
      <w:pPr>
        <w:shd w:val="clear" w:color="auto" w:fill="FFFFFF"/>
        <w:rPr>
          <w:rStyle w:val="Hyperlink"/>
          <w:rFonts w:eastAsia="Times New Roman" w:cstheme="minorHAnsi"/>
          <w:b/>
          <w:bCs/>
          <w:color w:val="222222"/>
          <w:bdr w:val="none" w:sz="0" w:space="0" w:color="auto" w:frame="1"/>
        </w:rPr>
      </w:pPr>
    </w:p>
    <w:p w:rsidR="0005361B" w:rsidRDefault="0005361B" w:rsidP="0005361B">
      <w:pPr>
        <w:shd w:val="clear" w:color="auto" w:fill="FFFFFF"/>
        <w:rPr>
          <w:rFonts w:eastAsia="Times New Roman" w:cstheme="minorHAnsi"/>
          <w:b/>
          <w:bCs/>
          <w:color w:val="3A3A3A"/>
        </w:rPr>
      </w:pPr>
    </w:p>
    <w:p w:rsidR="00B31AAD" w:rsidRDefault="00B31AAD" w:rsidP="00B31AAD"/>
    <w:p w:rsidR="00B31AAD" w:rsidRDefault="00B31AAD" w:rsidP="00B31AAD">
      <w:r>
        <w:t xml:space="preserve">Under </w:t>
      </w:r>
      <w:r>
        <w:rPr>
          <w:b/>
        </w:rPr>
        <w:t>Transition</w:t>
      </w:r>
      <w:r>
        <w:t xml:space="preserve"> are good links including:</w:t>
      </w:r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Fonts w:cstheme="minorHAnsi"/>
          <w:b/>
          <w:bCs/>
          <w:color w:val="3A3A3A"/>
        </w:rPr>
      </w:pPr>
      <w:hyperlink r:id="rId27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Transition One Stop</w:t>
        </w:r>
      </w:hyperlink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Fonts w:cstheme="minorHAnsi"/>
          <w:b/>
          <w:bCs/>
          <w:color w:val="3A3A3A"/>
        </w:rPr>
      </w:pPr>
      <w:hyperlink r:id="rId28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Kentucky Disability Resources Manual</w:t>
        </w:r>
      </w:hyperlink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Fonts w:cstheme="minorHAnsi"/>
          <w:b/>
          <w:bCs/>
          <w:color w:val="3A3A3A"/>
        </w:rPr>
      </w:pPr>
      <w:hyperlink r:id="rId29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Transition</w:t>
        </w:r>
      </w:hyperlink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Fonts w:cstheme="minorHAnsi"/>
          <w:b/>
          <w:bCs/>
          <w:color w:val="3A3A3A"/>
        </w:rPr>
      </w:pPr>
      <w:hyperlink r:id="rId30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Resource Guide 2014 Edition</w:t>
        </w:r>
      </w:hyperlink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Fonts w:cstheme="minorHAnsi"/>
          <w:b/>
          <w:bCs/>
          <w:color w:val="3A3A3A"/>
        </w:rPr>
      </w:pPr>
      <w:hyperlink r:id="rId31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UK HDI Resource Manual</w:t>
        </w:r>
      </w:hyperlink>
    </w:p>
    <w:p w:rsidR="0005361B" w:rsidRPr="0005361B" w:rsidRDefault="00903DE2" w:rsidP="0005361B">
      <w:pPr>
        <w:numPr>
          <w:ilvl w:val="0"/>
          <w:numId w:val="8"/>
        </w:numPr>
        <w:shd w:val="clear" w:color="auto" w:fill="FFFFFF"/>
        <w:rPr>
          <w:rStyle w:val="Hyperlink"/>
          <w:rFonts w:cstheme="minorHAnsi"/>
          <w:b/>
          <w:bCs/>
          <w:color w:val="3A3A3A"/>
          <w:u w:val="none"/>
        </w:rPr>
      </w:pPr>
      <w:hyperlink r:id="rId32" w:history="1">
        <w:r w:rsidR="0005361B" w:rsidRPr="0005361B">
          <w:rPr>
            <w:rStyle w:val="Hyperlink"/>
            <w:rFonts w:cstheme="minorHAnsi"/>
            <w:b/>
            <w:bCs/>
            <w:color w:val="1E73BE"/>
            <w:bdr w:val="none" w:sz="0" w:space="0" w:color="auto" w:frame="1"/>
          </w:rPr>
          <w:t>KentuckyWorks</w:t>
        </w:r>
      </w:hyperlink>
    </w:p>
    <w:p w:rsidR="00B31AAD" w:rsidRDefault="00B31AAD" w:rsidP="00B31AAD"/>
    <w:p w:rsidR="003D3CDD" w:rsidRDefault="004F1DAE" w:rsidP="003D3CDD">
      <w:r>
        <w:t xml:space="preserve">As you progress in the lifespan categories, the </w:t>
      </w:r>
      <w:r w:rsidR="003D3CDD">
        <w:t xml:space="preserve">resources change. For example, under the </w:t>
      </w:r>
      <w:r w:rsidR="003D3CDD">
        <w:rPr>
          <w:b/>
        </w:rPr>
        <w:t xml:space="preserve">Resources for </w:t>
      </w:r>
      <w:r w:rsidR="00A06E07">
        <w:rPr>
          <w:b/>
        </w:rPr>
        <w:t>Ado</w:t>
      </w:r>
      <w:r>
        <w:rPr>
          <w:b/>
        </w:rPr>
        <w:t>l</w:t>
      </w:r>
      <w:r w:rsidR="00A06E07">
        <w:rPr>
          <w:b/>
        </w:rPr>
        <w:t>escen</w:t>
      </w:r>
      <w:r>
        <w:rPr>
          <w:b/>
        </w:rPr>
        <w:t>ts</w:t>
      </w:r>
      <w:r w:rsidR="003D3CDD">
        <w:t xml:space="preserve"> </w:t>
      </w:r>
      <w:r w:rsidR="00A06E07">
        <w:t>(</w:t>
      </w:r>
      <w:hyperlink r:id="rId33" w:history="1">
        <w:r w:rsidR="00A06E07" w:rsidRPr="00A06E07">
          <w:rPr>
            <w:rStyle w:val="Hyperlink"/>
            <w:b/>
          </w:rPr>
          <w:t>https://www.kyaca.org/resources-for-teenagers/</w:t>
        </w:r>
      </w:hyperlink>
      <w:r w:rsidR="00A06E07">
        <w:t>)</w:t>
      </w:r>
      <w:r w:rsidR="003D3CDD">
        <w:t xml:space="preserve"> section, under </w:t>
      </w:r>
      <w:r w:rsidR="003D3CDD">
        <w:rPr>
          <w:b/>
        </w:rPr>
        <w:t>Advocacy &amp; Support</w:t>
      </w:r>
      <w:r w:rsidR="003D3CDD">
        <w:t xml:space="preserve"> additional listings of support groups </w:t>
      </w:r>
      <w:r w:rsidR="00A06E07">
        <w:t>are added for</w:t>
      </w:r>
      <w:r w:rsidR="003D3CDD">
        <w:t xml:space="preserve"> </w:t>
      </w:r>
      <w:r w:rsidR="00A06E07">
        <w:t>self-advocacy</w:t>
      </w:r>
      <w:r w:rsidR="003D3CDD">
        <w:t>:</w:t>
      </w:r>
    </w:p>
    <w:p w:rsidR="003D3CDD" w:rsidRPr="003D3CDD" w:rsidRDefault="00903DE2" w:rsidP="003D3CDD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b/>
          <w:bCs/>
          <w:color w:val="0070C0"/>
        </w:rPr>
      </w:pPr>
      <w:hyperlink r:id="rId34" w:history="1">
        <w:r w:rsidR="003D3CDD" w:rsidRPr="003D3CDD">
          <w:rPr>
            <w:rStyle w:val="Hyperlink"/>
            <w:rFonts w:ascii="Calibri" w:eastAsia="Times New Roman" w:hAnsi="Calibri" w:cs="Calibri"/>
            <w:b/>
            <w:bCs/>
            <w:color w:val="0070C0"/>
            <w:bdr w:val="none" w:sz="0" w:space="0" w:color="auto" w:frame="1"/>
          </w:rPr>
          <w:t>Kentuckiana Autistic Spectrum Alliance (KASA)</w:t>
        </w:r>
      </w:hyperlink>
    </w:p>
    <w:p w:rsidR="003D3CDD" w:rsidRPr="00A06E07" w:rsidRDefault="00903DE2" w:rsidP="003D3CDD">
      <w:pPr>
        <w:numPr>
          <w:ilvl w:val="0"/>
          <w:numId w:val="4"/>
        </w:numPr>
        <w:shd w:val="clear" w:color="auto" w:fill="FFFFFF"/>
        <w:rPr>
          <w:rStyle w:val="Hyperlink"/>
          <w:rFonts w:ascii="Calibri" w:eastAsia="Times New Roman" w:hAnsi="Calibri" w:cs="Calibri"/>
          <w:b/>
          <w:bCs/>
          <w:color w:val="3A3A3A"/>
          <w:u w:val="none"/>
        </w:rPr>
      </w:pPr>
      <w:hyperlink r:id="rId35" w:history="1">
        <w:r w:rsidR="003D3CDD">
          <w:rPr>
            <w:rStyle w:val="Hyperlink"/>
            <w:rFonts w:ascii="Calibri" w:eastAsia="Times New Roman" w:hAnsi="Calibri" w:cs="Calibri"/>
            <w:b/>
            <w:bCs/>
            <w:color w:val="1E73BE"/>
            <w:bdr w:val="none" w:sz="0" w:space="0" w:color="auto" w:frame="1"/>
          </w:rPr>
          <w:t>Autistics United Kentucky (AUK)</w:t>
        </w:r>
      </w:hyperlink>
    </w:p>
    <w:p w:rsidR="00A06E07" w:rsidRPr="00A06E07" w:rsidRDefault="00903DE2" w:rsidP="00A06E07">
      <w:pPr>
        <w:numPr>
          <w:ilvl w:val="0"/>
          <w:numId w:val="4"/>
        </w:numPr>
        <w:shd w:val="clear" w:color="auto" w:fill="FFFFFF"/>
        <w:rPr>
          <w:rFonts w:cstheme="minorHAnsi"/>
          <w:b/>
          <w:bCs/>
          <w:color w:val="0070C0"/>
        </w:rPr>
      </w:pPr>
      <w:hyperlink r:id="rId36" w:history="1">
        <w:r w:rsidR="00A06E07" w:rsidRPr="00A06E07">
          <w:rPr>
            <w:rStyle w:val="Hyperlink"/>
            <w:rFonts w:cstheme="minorHAnsi"/>
            <w:b/>
            <w:bCs/>
            <w:color w:val="0070C0"/>
            <w:bdr w:val="none" w:sz="0" w:space="0" w:color="auto" w:frame="1"/>
          </w:rPr>
          <w:t>Autistic Self Advocacy Network (ASAN)</w:t>
        </w:r>
      </w:hyperlink>
    </w:p>
    <w:p w:rsidR="003D3CDD" w:rsidRPr="00A06E07" w:rsidRDefault="003D3CDD" w:rsidP="00A06E07">
      <w:pPr>
        <w:shd w:val="clear" w:color="auto" w:fill="FFFFFF"/>
        <w:ind w:left="720"/>
        <w:rPr>
          <w:rFonts w:eastAsia="Times New Roman" w:cstheme="minorHAnsi"/>
          <w:b/>
          <w:bCs/>
          <w:color w:val="3A3A3A"/>
        </w:rPr>
      </w:pPr>
    </w:p>
    <w:p w:rsidR="003D3CDD" w:rsidRDefault="003D3CDD" w:rsidP="003D3CDD">
      <w:r>
        <w:t xml:space="preserve">Under the </w:t>
      </w:r>
      <w:r>
        <w:rPr>
          <w:b/>
        </w:rPr>
        <w:t>Transportation</w:t>
      </w:r>
      <w:r w:rsidR="00A06E07">
        <w:t xml:space="preserve"> category are several links, one example </w:t>
      </w:r>
      <w:r>
        <w:t>is below:</w:t>
      </w:r>
    </w:p>
    <w:p w:rsidR="003D3CDD" w:rsidRPr="003D3CDD" w:rsidRDefault="00903DE2" w:rsidP="003D3CDD">
      <w:pPr>
        <w:numPr>
          <w:ilvl w:val="0"/>
          <w:numId w:val="5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37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UK HDI Transportation Initiative</w:t>
        </w:r>
      </w:hyperlink>
    </w:p>
    <w:p w:rsidR="003D3CDD" w:rsidRDefault="003D3CDD" w:rsidP="003D3CDD"/>
    <w:p w:rsidR="003D3CDD" w:rsidRDefault="003D3CDD" w:rsidP="003D3CDD">
      <w:r>
        <w:t xml:space="preserve">Under </w:t>
      </w:r>
      <w:r>
        <w:rPr>
          <w:b/>
        </w:rPr>
        <w:t>Transition</w:t>
      </w:r>
      <w:r>
        <w:t xml:space="preserve"> are good links including:</w:t>
      </w:r>
    </w:p>
    <w:p w:rsidR="003D3CDD" w:rsidRPr="003D3CDD" w:rsidRDefault="00903DE2" w:rsidP="003D3CDD">
      <w:pPr>
        <w:numPr>
          <w:ilvl w:val="0"/>
          <w:numId w:val="6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38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KDE/OVR Transition Document For Families</w:t>
        </w:r>
      </w:hyperlink>
    </w:p>
    <w:p w:rsidR="003D3CDD" w:rsidRPr="003D3CDD" w:rsidRDefault="00903DE2" w:rsidP="003D3CDD">
      <w:pPr>
        <w:numPr>
          <w:ilvl w:val="0"/>
          <w:numId w:val="7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39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My Choice Kentucky (Supported Decision Making)</w:t>
        </w:r>
      </w:hyperlink>
    </w:p>
    <w:p w:rsidR="003D3CDD" w:rsidRPr="003D3CDD" w:rsidRDefault="00903DE2" w:rsidP="003D3CDD">
      <w:pPr>
        <w:numPr>
          <w:ilvl w:val="0"/>
          <w:numId w:val="7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40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Guardianship and Alternatives to Guardianship in Kentucky by KPA </w:t>
        </w:r>
      </w:hyperlink>
    </w:p>
    <w:p w:rsidR="003D3CDD" w:rsidRPr="003D3CDD" w:rsidRDefault="00903DE2" w:rsidP="003D3CDD">
      <w:pPr>
        <w:numPr>
          <w:ilvl w:val="0"/>
          <w:numId w:val="7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41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Guardianship Comparison Tool (pdf)</w:t>
        </w:r>
      </w:hyperlink>
    </w:p>
    <w:p w:rsidR="003D3CDD" w:rsidRPr="003D3CDD" w:rsidRDefault="00903DE2" w:rsidP="003D3CDD">
      <w:pPr>
        <w:numPr>
          <w:ilvl w:val="0"/>
          <w:numId w:val="8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42" w:history="1">
        <w:r w:rsidR="003D3CD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Life Course Tools</w:t>
        </w:r>
      </w:hyperlink>
    </w:p>
    <w:p w:rsidR="003D3CDD" w:rsidRDefault="003D3CDD" w:rsidP="00B31AAD"/>
    <w:p w:rsidR="0005361B" w:rsidRDefault="0005361B" w:rsidP="0005361B">
      <w:r>
        <w:t xml:space="preserve">Soon to be added, but on </w:t>
      </w:r>
      <w:r>
        <w:rPr>
          <w:b/>
        </w:rPr>
        <w:t>KentuckyWorks website</w:t>
      </w:r>
      <w:r>
        <w:t xml:space="preserve"> are one page checklist of the most important things parents and youth can do to prepare for meaningful employment and financial security at each age:</w:t>
      </w:r>
    </w:p>
    <w:p w:rsidR="0005361B" w:rsidRPr="003D3CDD" w:rsidRDefault="00903DE2" w:rsidP="0005361B">
      <w:pPr>
        <w:pStyle w:val="ListParagraph"/>
        <w:numPr>
          <w:ilvl w:val="0"/>
          <w:numId w:val="9"/>
        </w:numPr>
        <w:rPr>
          <w:rStyle w:val="Hyperlink"/>
          <w:b/>
          <w:color w:val="auto"/>
          <w:u w:val="none"/>
        </w:rPr>
      </w:pPr>
      <w:hyperlink r:id="rId43" w:history="1">
        <w:r w:rsidR="0005361B" w:rsidRPr="003D3CDD">
          <w:rPr>
            <w:rStyle w:val="Hyperlink"/>
            <w:b/>
          </w:rPr>
          <w:t>https://kentuckyworks.org/bright-futures-checklists/</w:t>
        </w:r>
      </w:hyperlink>
    </w:p>
    <w:p w:rsidR="0005361B" w:rsidRDefault="0005361B" w:rsidP="0005361B"/>
    <w:p w:rsidR="0005361B" w:rsidRDefault="00A06E07" w:rsidP="0005361B">
      <w:r>
        <w:t>In addition</w:t>
      </w:r>
      <w:r w:rsidR="0005361B">
        <w:t xml:space="preserve">, </w:t>
      </w:r>
      <w:r w:rsidR="0005361B">
        <w:rPr>
          <w:b/>
        </w:rPr>
        <w:t>Kentucky Works</w:t>
      </w:r>
      <w:r w:rsidR="0005361B">
        <w:t xml:space="preserve"> has excellent SSI resources and info encouraging those on SSI can still work:</w:t>
      </w:r>
    </w:p>
    <w:p w:rsidR="0005361B" w:rsidRPr="003D3CDD" w:rsidRDefault="00903DE2" w:rsidP="0005361B">
      <w:pPr>
        <w:pStyle w:val="ListParagraph"/>
        <w:numPr>
          <w:ilvl w:val="0"/>
          <w:numId w:val="10"/>
        </w:numPr>
        <w:rPr>
          <w:b/>
        </w:rPr>
      </w:pPr>
      <w:hyperlink r:id="rId44" w:history="1">
        <w:r w:rsidR="0005361B" w:rsidRPr="003D3CDD">
          <w:rPr>
            <w:rStyle w:val="Hyperlink"/>
            <w:b/>
          </w:rPr>
          <w:t>https://kentuckyworks.org/2019/05/21/ssi-101-video/</w:t>
        </w:r>
      </w:hyperlink>
    </w:p>
    <w:p w:rsidR="0005361B" w:rsidRPr="003D3CDD" w:rsidRDefault="00903DE2" w:rsidP="0005361B">
      <w:pPr>
        <w:pStyle w:val="ListParagraph"/>
        <w:numPr>
          <w:ilvl w:val="0"/>
          <w:numId w:val="10"/>
        </w:numPr>
        <w:rPr>
          <w:b/>
        </w:rPr>
      </w:pPr>
      <w:hyperlink r:id="rId45" w:history="1">
        <w:r w:rsidR="0005361B" w:rsidRPr="003D3CDD">
          <w:rPr>
            <w:rStyle w:val="Hyperlink"/>
            <w:b/>
          </w:rPr>
          <w:t>https://kentuckyworks.org/2017/09/03/disability-benefits-101-tool/</w:t>
        </w:r>
      </w:hyperlink>
    </w:p>
    <w:p w:rsidR="0005361B" w:rsidRDefault="0005361B" w:rsidP="00B31AAD">
      <w:pPr>
        <w:rPr>
          <w:rFonts w:cstheme="minorHAnsi"/>
        </w:rPr>
      </w:pPr>
    </w:p>
    <w:p w:rsidR="00B31AAD" w:rsidRDefault="00B31AAD" w:rsidP="00B31AAD">
      <w:pPr>
        <w:rPr>
          <w:rFonts w:cstheme="minorHAnsi"/>
          <w:b/>
        </w:rPr>
      </w:pPr>
      <w:r>
        <w:rPr>
          <w:rFonts w:cstheme="minorHAnsi"/>
        </w:rPr>
        <w:t xml:space="preserve">Under </w:t>
      </w:r>
      <w:r>
        <w:rPr>
          <w:rFonts w:cstheme="minorHAnsi"/>
          <w:b/>
        </w:rPr>
        <w:t>Employment</w:t>
      </w:r>
      <w:r w:rsidR="0005361B">
        <w:rPr>
          <w:rFonts w:cstheme="minorHAnsi"/>
          <w:b/>
        </w:rPr>
        <w:t xml:space="preserve"> on Adult Resource Page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the </w:t>
      </w:r>
      <w:r>
        <w:rPr>
          <w:rFonts w:cstheme="minorHAnsi"/>
          <w:b/>
        </w:rPr>
        <w:t>ISAW</w:t>
      </w:r>
      <w:r>
        <w:rPr>
          <w:rFonts w:cstheme="minorHAnsi"/>
        </w:rPr>
        <w:t xml:space="preserve"> (Innovative Supports for Autistic Workers) project has some excellent videos and resources geared for employers but applicable to all:</w:t>
      </w:r>
    </w:p>
    <w:p w:rsidR="00B31AAD" w:rsidRPr="003D3CDD" w:rsidRDefault="00903DE2" w:rsidP="00B31AAD">
      <w:pPr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46" w:history="1">
        <w:r w:rsidR="00B31AA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ISAW Innovative Supports Employer Training and Employee Support</w:t>
        </w:r>
      </w:hyperlink>
    </w:p>
    <w:p w:rsidR="00B31AAD" w:rsidRDefault="00B31AAD" w:rsidP="00B31AAD"/>
    <w:p w:rsidR="00B31AAD" w:rsidRPr="003D3CDD" w:rsidRDefault="00B31AAD" w:rsidP="00B31AAD">
      <w:r>
        <w:t xml:space="preserve">Under </w:t>
      </w:r>
      <w:r>
        <w:rPr>
          <w:b/>
        </w:rPr>
        <w:t>Helpful Links</w:t>
      </w:r>
      <w:r>
        <w:t xml:space="preserve"> </w:t>
      </w:r>
      <w:r w:rsidR="003D3CDD">
        <w:t>(</w:t>
      </w:r>
      <w:hyperlink r:id="rId47" w:history="1">
        <w:r w:rsidRPr="003D3CDD">
          <w:rPr>
            <w:rStyle w:val="Hyperlink"/>
            <w:b/>
          </w:rPr>
          <w:t>https://www.kyaca.org/helpful-links/</w:t>
        </w:r>
      </w:hyperlink>
      <w:r w:rsidR="003D3CDD">
        <w:rPr>
          <w:rStyle w:val="Hyperlink"/>
        </w:rPr>
        <w:t xml:space="preserve">) </w:t>
      </w:r>
      <w:r w:rsidR="003D3CDD">
        <w:rPr>
          <w:rStyle w:val="Hyperlink"/>
          <w:color w:val="auto"/>
          <w:u w:val="none"/>
        </w:rPr>
        <w:t>at the top of page, there are helpful links like</w:t>
      </w:r>
      <w:r w:rsidR="003D3CDD" w:rsidRPr="003D3CDD">
        <w:rPr>
          <w:rStyle w:val="Hyperlink"/>
          <w:color w:val="auto"/>
          <w:u w:val="none"/>
        </w:rPr>
        <w:t>:</w:t>
      </w:r>
    </w:p>
    <w:p w:rsidR="00B31AAD" w:rsidRPr="003D3CDD" w:rsidRDefault="00903DE2" w:rsidP="00B31AAD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b/>
          <w:bCs/>
          <w:color w:val="0070C0"/>
        </w:rPr>
      </w:pPr>
      <w:hyperlink r:id="rId48" w:history="1">
        <w:r w:rsidR="00B31AAD" w:rsidRPr="003D3CDD">
          <w:rPr>
            <w:rStyle w:val="Hyperlink"/>
            <w:rFonts w:eastAsia="Times New Roman" w:cstheme="minorHAnsi"/>
            <w:b/>
            <w:bCs/>
            <w:color w:val="0070C0"/>
            <w:bdr w:val="none" w:sz="0" w:space="0" w:color="auto" w:frame="1"/>
          </w:rPr>
          <w:t>Supporting Students with ASD at Home During COVID-19</w:t>
        </w:r>
      </w:hyperlink>
    </w:p>
    <w:p w:rsidR="00B31AAD" w:rsidRDefault="00B31AAD" w:rsidP="0005361B"/>
    <w:p w:rsidR="003D3CDD" w:rsidRDefault="003D3CDD" w:rsidP="003D3CDD">
      <w:r>
        <w:t xml:space="preserve">Under </w:t>
      </w:r>
      <w:r w:rsidRPr="007F1DE0">
        <w:rPr>
          <w:b/>
        </w:rPr>
        <w:t>About Us</w:t>
      </w:r>
      <w:r>
        <w:t xml:space="preserve"> or </w:t>
      </w:r>
      <w:r w:rsidRPr="007F1DE0">
        <w:rPr>
          <w:b/>
        </w:rPr>
        <w:t>KY Office of Autism</w:t>
      </w:r>
      <w:r>
        <w:rPr>
          <w:b/>
        </w:rPr>
        <w:t xml:space="preserve"> </w:t>
      </w:r>
      <w:r w:rsidRPr="007F1DE0">
        <w:t>tabs</w:t>
      </w:r>
      <w:r>
        <w:t xml:space="preserve">, there is a </w:t>
      </w:r>
      <w:r w:rsidRPr="003D3CDD">
        <w:rPr>
          <w:b/>
        </w:rPr>
        <w:t>Multimedia</w:t>
      </w:r>
      <w:r>
        <w:t xml:space="preserve"> webpage at </w:t>
      </w:r>
      <w:hyperlink r:id="rId49" w:history="1">
        <w:r w:rsidRPr="003D3CDD">
          <w:rPr>
            <w:rStyle w:val="Hyperlink"/>
            <w:b/>
          </w:rPr>
          <w:t>https://www.kyaca.org/multimedia/</w:t>
        </w:r>
      </w:hyperlink>
      <w:r>
        <w:t xml:space="preserve">. On this page are two helpful videos: </w:t>
      </w:r>
    </w:p>
    <w:p w:rsidR="003D3CDD" w:rsidRPr="003D3CDD" w:rsidRDefault="003D3CDD" w:rsidP="0017776C">
      <w:pPr>
        <w:pStyle w:val="ListParagraph"/>
        <w:numPr>
          <w:ilvl w:val="0"/>
          <w:numId w:val="15"/>
        </w:numPr>
        <w:rPr>
          <w:b/>
        </w:rPr>
      </w:pPr>
      <w:r w:rsidRPr="003D3CDD">
        <w:rPr>
          <w:b/>
        </w:rPr>
        <w:t xml:space="preserve">Autism 101 for KYACA </w:t>
      </w:r>
    </w:p>
    <w:p w:rsidR="003D3CDD" w:rsidRPr="003D3CDD" w:rsidRDefault="003D3CDD" w:rsidP="0017776C">
      <w:pPr>
        <w:pStyle w:val="ListParagraph"/>
        <w:numPr>
          <w:ilvl w:val="0"/>
          <w:numId w:val="15"/>
        </w:numPr>
        <w:rPr>
          <w:b/>
        </w:rPr>
      </w:pPr>
      <w:r w:rsidRPr="003D3CDD">
        <w:rPr>
          <w:b/>
        </w:rPr>
        <w:t>KYACA Overview April 2020</w:t>
      </w:r>
    </w:p>
    <w:p w:rsidR="003D3CDD" w:rsidRPr="003D3CDD" w:rsidRDefault="003D3CDD" w:rsidP="003D3CDD"/>
    <w:p w:rsidR="003D3CDD" w:rsidRDefault="003D3CDD" w:rsidP="0005361B"/>
    <w:sectPr w:rsidR="003D3CDD" w:rsidSect="00B31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A3F"/>
    <w:multiLevelType w:val="multilevel"/>
    <w:tmpl w:val="5BAA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A1C9E"/>
    <w:multiLevelType w:val="hybridMultilevel"/>
    <w:tmpl w:val="0632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738E"/>
    <w:multiLevelType w:val="multilevel"/>
    <w:tmpl w:val="B79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10AF1"/>
    <w:multiLevelType w:val="multilevel"/>
    <w:tmpl w:val="E62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64A80"/>
    <w:multiLevelType w:val="multilevel"/>
    <w:tmpl w:val="932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C60BB"/>
    <w:multiLevelType w:val="multilevel"/>
    <w:tmpl w:val="768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A185D"/>
    <w:multiLevelType w:val="multilevel"/>
    <w:tmpl w:val="9F1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0620CE"/>
    <w:multiLevelType w:val="multilevel"/>
    <w:tmpl w:val="5938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B278ED"/>
    <w:multiLevelType w:val="multilevel"/>
    <w:tmpl w:val="E438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CF1FCA"/>
    <w:multiLevelType w:val="multilevel"/>
    <w:tmpl w:val="A40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8B4A8A"/>
    <w:multiLevelType w:val="hybridMultilevel"/>
    <w:tmpl w:val="AD36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35688"/>
    <w:multiLevelType w:val="hybridMultilevel"/>
    <w:tmpl w:val="AF5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0D3D"/>
    <w:multiLevelType w:val="multilevel"/>
    <w:tmpl w:val="44D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637C0E"/>
    <w:multiLevelType w:val="multilevel"/>
    <w:tmpl w:val="017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4320B6"/>
    <w:multiLevelType w:val="multilevel"/>
    <w:tmpl w:val="540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1A7078"/>
    <w:multiLevelType w:val="multilevel"/>
    <w:tmpl w:val="0A0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AD"/>
    <w:rsid w:val="0005361B"/>
    <w:rsid w:val="00092243"/>
    <w:rsid w:val="00237EA9"/>
    <w:rsid w:val="003D3CDD"/>
    <w:rsid w:val="004F1DAE"/>
    <w:rsid w:val="00543131"/>
    <w:rsid w:val="00673290"/>
    <w:rsid w:val="00903DE2"/>
    <w:rsid w:val="00A06E07"/>
    <w:rsid w:val="00B31AAD"/>
    <w:rsid w:val="00E116A2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ACE68-DD44-4437-824D-2668F7BB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A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A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healthcare.uky.edu/kentucky-childrens-hospital/services/developmental-behavioral-pediatrics" TargetMode="External"/><Relationship Id="rId18" Type="http://schemas.openxmlformats.org/officeDocument/2006/relationships/hyperlink" Target="https://www.murraystate.edu/academics/CollegesDepartments/CollegeOfEducationandHumanServices/coehsacademicunits/EducationalStudiesLeadershipandCounseling/cac/autismcenter.aspx" TargetMode="External"/><Relationship Id="rId26" Type="http://schemas.openxmlformats.org/officeDocument/2006/relationships/hyperlink" Target="https://www.kyspin.com/" TargetMode="External"/><Relationship Id="rId39" Type="http://schemas.openxmlformats.org/officeDocument/2006/relationships/hyperlink" Target="http://www.mychoiceky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entuckypartnership.org/child-care-aware-of-kentucky" TargetMode="External"/><Relationship Id="rId34" Type="http://schemas.openxmlformats.org/officeDocument/2006/relationships/hyperlink" Target="https://www.facebook.com/KASALouisville/" TargetMode="External"/><Relationship Id="rId42" Type="http://schemas.openxmlformats.org/officeDocument/2006/relationships/hyperlink" Target="https://www.lifecoursetools.com/" TargetMode="External"/><Relationship Id="rId47" Type="http://schemas.openxmlformats.org/officeDocument/2006/relationships/hyperlink" Target="https://www.kyaca.org/helpful-link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kyaca.org/resources-infants-toddlers/" TargetMode="External"/><Relationship Id="rId12" Type="http://schemas.openxmlformats.org/officeDocument/2006/relationships/hyperlink" Target="https://ukhealthcare.uky.edu/university-health-service/student-health/services/behavioral-health" TargetMode="External"/><Relationship Id="rId17" Type="http://schemas.openxmlformats.org/officeDocument/2006/relationships/hyperlink" Target="https://psychologyclinic.eku.edu/" TargetMode="External"/><Relationship Id="rId25" Type="http://schemas.openxmlformats.org/officeDocument/2006/relationships/hyperlink" Target="https://transportation.hdiuky.org/" TargetMode="External"/><Relationship Id="rId33" Type="http://schemas.openxmlformats.org/officeDocument/2006/relationships/hyperlink" Target="https://www.kyaca.org/resources-for-teenagers/" TargetMode="External"/><Relationship Id="rId38" Type="http://schemas.openxmlformats.org/officeDocument/2006/relationships/hyperlink" Target="https://www.kentuckyworks.org/wp-content/uploads/2019/07/Transition-Overview-for-Parents-and-Students-2019.pdf" TargetMode="External"/><Relationship Id="rId46" Type="http://schemas.openxmlformats.org/officeDocument/2006/relationships/hyperlink" Target="http://isaw.hdiu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hdid.ky.gov/ProviderDirectory/ProviderDirectory.aspx" TargetMode="External"/><Relationship Id="rId20" Type="http://schemas.openxmlformats.org/officeDocument/2006/relationships/hyperlink" Target="http://louisville.edu/education/kyautismtraining/families/groups" TargetMode="External"/><Relationship Id="rId29" Type="http://schemas.openxmlformats.org/officeDocument/2006/relationships/hyperlink" Target="http://www.autismspeaks.org/docs/family_services_docs/transition/Kentucky.pdf" TargetMode="External"/><Relationship Id="rId41" Type="http://schemas.openxmlformats.org/officeDocument/2006/relationships/hyperlink" Target="https://www.kyaca.org/wp-content/uploads/2020/08/Guardianship-Comparison-English-Spanis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yaca.org" TargetMode="External"/><Relationship Id="rId11" Type="http://schemas.openxmlformats.org/officeDocument/2006/relationships/hyperlink" Target="http://www.uoflphysicians.com/weisskopf-center?tab=referral-concerns" TargetMode="External"/><Relationship Id="rId24" Type="http://schemas.openxmlformats.org/officeDocument/2006/relationships/hyperlink" Target="http://www.kyautism.org/" TargetMode="External"/><Relationship Id="rId32" Type="http://schemas.openxmlformats.org/officeDocument/2006/relationships/hyperlink" Target="http://www.kentuckyworks.org/" TargetMode="External"/><Relationship Id="rId37" Type="http://schemas.openxmlformats.org/officeDocument/2006/relationships/hyperlink" Target="https://transportation.hdiuky.org/" TargetMode="External"/><Relationship Id="rId40" Type="http://schemas.openxmlformats.org/officeDocument/2006/relationships/hyperlink" Target="http://nebula.wsimg.com/3499a6030dd9913b515aaef2a078e919?AccessKeyId=65CDDAA309ED09126F01&amp;disposition=0&amp;alloworigin=1" TargetMode="External"/><Relationship Id="rId45" Type="http://schemas.openxmlformats.org/officeDocument/2006/relationships/hyperlink" Target="https://kentuckyworks.org/2017/09/03/disability-benefits-101-tool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ouisville.edu/education/kyautismtraining/families/regional-eval" TargetMode="External"/><Relationship Id="rId23" Type="http://schemas.openxmlformats.org/officeDocument/2006/relationships/hyperlink" Target="https://education.ky.gov/specialed/excep/forms/Documents/KDE_Autism_Guidance_Document.pdf" TargetMode="External"/><Relationship Id="rId28" Type="http://schemas.openxmlformats.org/officeDocument/2006/relationships/hyperlink" Target="http://www.hdi.uky.edu/wp-content/uploads/2015/05/HDI_ResourceManual_05_2015.pdf" TargetMode="External"/><Relationship Id="rId36" Type="http://schemas.openxmlformats.org/officeDocument/2006/relationships/hyperlink" Target="https://autisticadvocacy.org/" TargetMode="External"/><Relationship Id="rId49" Type="http://schemas.openxmlformats.org/officeDocument/2006/relationships/hyperlink" Target="https://www.kyaca.org/multimedia/" TargetMode="External"/><Relationship Id="rId10" Type="http://schemas.openxmlformats.org/officeDocument/2006/relationships/hyperlink" Target="https://nam04.safelinks.protection.outlook.com/?url=https%3A%2F%2Fnortonchildrens.com%2Flocation%2Fpediatric-specialists%2Fnorton-childrens-autism-center%2F&amp;data=02%7C01%7Cmrenf%40uky.edu%7C8003bd26b93f4d462e1d08d842d5f2b1%7C2b30530b69b64457b818481cb53d42ae%7C0%7C0%7C637332833962768813&amp;sdata=ExQEY3olhAWsKMqsf8bs4YplQAOj2DMyREarkou2B5Y%3D&amp;reserved=0" TargetMode="External"/><Relationship Id="rId19" Type="http://schemas.openxmlformats.org/officeDocument/2006/relationships/hyperlink" Target="https://documentcloud.adobe.com/link/track?uri=urn%3Aaaid%3Ascds%3AUS%3Ae7659977-8255-45fb-b2bd-28b5a3cff8a4" TargetMode="External"/><Relationship Id="rId31" Type="http://schemas.openxmlformats.org/officeDocument/2006/relationships/hyperlink" Target="http://resources.hdiuk.org/" TargetMode="External"/><Relationship Id="rId44" Type="http://schemas.openxmlformats.org/officeDocument/2006/relationships/hyperlink" Target="https://kentuckyworks.org/2019/05/21/ssi-101-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aca.org/wp-content/uploads/2016/02/ASD-draft-med-vs-ed-diagnosis-11-15acp.doc" TargetMode="External"/><Relationship Id="rId14" Type="http://schemas.openxmlformats.org/officeDocument/2006/relationships/hyperlink" Target="https://chfs.ky.gov/agencies/ccshcn/Pages/default.aspx" TargetMode="External"/><Relationship Id="rId22" Type="http://schemas.openxmlformats.org/officeDocument/2006/relationships/hyperlink" Target="https://education.ky.gov/Pages/default.aspx" TargetMode="External"/><Relationship Id="rId27" Type="http://schemas.openxmlformats.org/officeDocument/2006/relationships/hyperlink" Target="http://www.transitiononestop.org/" TargetMode="External"/><Relationship Id="rId30" Type="http://schemas.openxmlformats.org/officeDocument/2006/relationships/hyperlink" Target="http://www.mass.gov/eohhs/docs/dph/com-health/prevention/hrhs-sexuality-and-disability-resource-guide.pdf" TargetMode="External"/><Relationship Id="rId35" Type="http://schemas.openxmlformats.org/officeDocument/2006/relationships/hyperlink" Target="https://www.facebook.com/AutisticsUnitedKentucky/" TargetMode="External"/><Relationship Id="rId43" Type="http://schemas.openxmlformats.org/officeDocument/2006/relationships/hyperlink" Target="https://kentuckyworks.org/bright-futures-checklists/" TargetMode="External"/><Relationship Id="rId48" Type="http://schemas.openxmlformats.org/officeDocument/2006/relationships/hyperlink" Target="https://sites.google.com/view/studentswithasdathome/home" TargetMode="External"/><Relationship Id="rId8" Type="http://schemas.openxmlformats.org/officeDocument/2006/relationships/hyperlink" Target="http://louisville.edu/education/kyautismtraining/families/information-for-familie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Tal T (BHDID/Frankfort)</dc:creator>
  <cp:keywords/>
  <dc:description/>
  <cp:lastModifiedBy>Curry, Tal T (BHDID/Frankfort)</cp:lastModifiedBy>
  <cp:revision>2</cp:revision>
  <dcterms:created xsi:type="dcterms:W3CDTF">2021-04-20T20:08:00Z</dcterms:created>
  <dcterms:modified xsi:type="dcterms:W3CDTF">2021-04-20T20:08:00Z</dcterms:modified>
</cp:coreProperties>
</file>